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DF5" w:rsidRPr="00680171" w:rsidRDefault="00BD6DF5" w:rsidP="00BD6DF5">
      <w:pPr>
        <w:jc w:val="center"/>
        <w:rPr>
          <w:rFonts w:asciiTheme="minorHAnsi" w:hAnsiTheme="minorHAnsi"/>
          <w:sz w:val="28"/>
          <w:szCs w:val="28"/>
          <w:lang w:val="kk-KZ"/>
        </w:rPr>
      </w:pPr>
      <w:r>
        <w:rPr>
          <w:rFonts w:ascii="KZ Times New Roman" w:hAnsi="KZ Times New Roman"/>
          <w:sz w:val="28"/>
          <w:szCs w:val="28"/>
          <w:lang w:val="kk-KZ"/>
        </w:rPr>
        <w:t>3</w:t>
      </w:r>
      <w:r w:rsidRPr="00F91660">
        <w:rPr>
          <w:rFonts w:ascii="KZ Times New Roman" w:hAnsi="KZ Times New Roman"/>
          <w:sz w:val="28"/>
          <w:szCs w:val="28"/>
          <w:lang w:val="kk-KZ"/>
        </w:rPr>
        <w:t xml:space="preserve"> </w:t>
      </w:r>
      <w:r w:rsidRPr="00680171">
        <w:rPr>
          <w:bCs/>
          <w:sz w:val="28"/>
          <w:szCs w:val="28"/>
          <w:lang w:val="kk-KZ"/>
        </w:rPr>
        <w:t xml:space="preserve">ТЕРРИТОРИЯНЫ ИГЕРУГЕ КЕТКЕН ШЫҒЫНДАРДЫ (ІЗДЕСТІРУ, ЖОБАЛАУ, ҚҰРЫЛЫСҚА БАЙЛАНЫСТЫ ЖЕРЛЕРДІ АЛУ МАҚСАТЫНДА </w:t>
      </w:r>
      <w:r w:rsidRPr="00680171">
        <w:rPr>
          <w:color w:val="000000"/>
          <w:sz w:val="28"/>
          <w:szCs w:val="28"/>
          <w:lang w:val="kk-KZ"/>
        </w:rPr>
        <w:t>ЗАЛАЛАРДЫҢ</w:t>
      </w:r>
      <w:r w:rsidRPr="00680171">
        <w:rPr>
          <w:color w:val="FF0000"/>
          <w:sz w:val="28"/>
          <w:szCs w:val="28"/>
          <w:lang w:val="kk-KZ"/>
        </w:rPr>
        <w:t xml:space="preserve"> </w:t>
      </w:r>
      <w:r w:rsidRPr="00680171">
        <w:rPr>
          <w:color w:val="000000"/>
          <w:sz w:val="28"/>
          <w:szCs w:val="28"/>
          <w:lang w:val="kk-KZ"/>
        </w:rPr>
        <w:t xml:space="preserve">ОРНЫН ТОЛТЫРУ) </w:t>
      </w:r>
      <w:r w:rsidRPr="00680171">
        <w:rPr>
          <w:bCs/>
          <w:sz w:val="28"/>
          <w:szCs w:val="28"/>
          <w:lang w:val="kk-KZ"/>
        </w:rPr>
        <w:t>ЗЕРТТЕУ ЖӘНЕ ТАЛДАУ.</w:t>
      </w:r>
      <w:r w:rsidRPr="00680171">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ШЫҒЫНДАРДЫ БАҒАЛАУ</w:t>
      </w:r>
      <w:r>
        <w:rPr>
          <w:rFonts w:asciiTheme="minorHAnsi" w:hAnsiTheme="minorHAnsi"/>
          <w:sz w:val="28"/>
          <w:szCs w:val="28"/>
          <w:lang w:val="kk-KZ"/>
        </w:rPr>
        <w:t>.</w:t>
      </w:r>
    </w:p>
    <w:p w:rsidR="00BD6DF5" w:rsidRPr="00F91660" w:rsidRDefault="00BD6DF5" w:rsidP="00BD6DF5">
      <w:pPr>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w:t>
      </w:r>
      <w:r>
        <w:rPr>
          <w:rFonts w:ascii="KZ Times New Roman" w:hAnsi="KZ Times New Roman"/>
          <w:sz w:val="28"/>
          <w:szCs w:val="28"/>
          <w:lang w:val="kk-KZ"/>
        </w:rPr>
        <w:t>у</w:t>
      </w:r>
      <w:r w:rsidRPr="00F91660">
        <w:rPr>
          <w:rFonts w:ascii="KZ Times New Roman" w:hAnsi="KZ Times New Roman"/>
          <w:sz w:val="28"/>
          <w:szCs w:val="28"/>
          <w:lang w:val="kk-KZ"/>
        </w:rPr>
        <w:t xml:space="preserve">меттік және инженерлік – </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rsidR="00BD6DF5" w:rsidRPr="00F91660" w:rsidRDefault="00BD6DF5" w:rsidP="00BD6DF5">
      <w:pPr>
        <w:ind w:firstLine="709"/>
        <w:jc w:val="both"/>
        <w:rPr>
          <w:rFonts w:ascii="KZ Times New Roman" w:hAnsi="KZ Times New Roman"/>
          <w:sz w:val="28"/>
          <w:szCs w:val="28"/>
          <w:lang w:val="kk-KZ"/>
        </w:rPr>
      </w:pPr>
      <w:r w:rsidRPr="00680171">
        <w:rPr>
          <w:rFonts w:ascii="KZ Times New Roman" w:hAnsi="KZ Times New Roman"/>
          <w:sz w:val="28"/>
          <w:szCs w:val="28"/>
          <w:lang w:val="kk-KZ"/>
        </w:rPr>
        <w:t>Шығынды әдістің негізінде</w:t>
      </w:r>
      <w:r w:rsidRPr="00F91660">
        <w:rPr>
          <w:rFonts w:ascii="KZ Times New Roman" w:hAnsi="KZ Times New Roman"/>
          <w:sz w:val="28"/>
          <w:szCs w:val="28"/>
          <w:lang w:val="kk-KZ"/>
        </w:rPr>
        <w:t xml:space="preserve"> қозғалмайтын мүлік объектісінің құнын  материалдық баланс – қалалық инфрақұрылымның қалдық құнын бағалау жолымен, яғни</w:t>
      </w:r>
      <w:r>
        <w:rPr>
          <w:rFonts w:ascii="KZ Times New Roman" w:hAnsi="KZ Times New Roman"/>
          <w:sz w:val="28"/>
          <w:szCs w:val="28"/>
          <w:lang w:val="kk-KZ"/>
        </w:rPr>
        <w:t xml:space="preserve"> әр объектінің амортизациясы есепке алынады</w:t>
      </w:r>
      <w:r w:rsidRPr="00F91660">
        <w:rPr>
          <w:rFonts w:ascii="KZ Times New Roman" w:hAnsi="KZ Times New Roman"/>
          <w:sz w:val="28"/>
          <w:szCs w:val="28"/>
          <w:lang w:val="kk-KZ"/>
        </w:rPr>
        <w:t xml:space="preserve"> немесе құрылысқа іріліндірілген нормативтер </w:t>
      </w:r>
      <w:r>
        <w:rPr>
          <w:rFonts w:ascii="KZ Times New Roman" w:hAnsi="KZ Times New Roman"/>
          <w:sz w:val="28"/>
          <w:szCs w:val="28"/>
          <w:lang w:val="kk-KZ"/>
        </w:rPr>
        <w:t xml:space="preserve">арқылы </w:t>
      </w:r>
      <w:r w:rsidRPr="00F91660">
        <w:rPr>
          <w:rFonts w:ascii="KZ Times New Roman" w:hAnsi="KZ Times New Roman"/>
          <w:sz w:val="28"/>
          <w:szCs w:val="28"/>
          <w:lang w:val="kk-KZ"/>
        </w:rPr>
        <w:t>– есептік жолмен анықтауға болады.</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w:t>
      </w:r>
      <w:r>
        <w:rPr>
          <w:rFonts w:ascii="KZ Times New Roman" w:hAnsi="KZ Times New Roman"/>
          <w:sz w:val="28"/>
          <w:szCs w:val="28"/>
          <w:lang w:val="kk-KZ"/>
        </w:rPr>
        <w:t>бір</w:t>
      </w:r>
      <w:r w:rsidRPr="00F91660">
        <w:rPr>
          <w:rFonts w:ascii="KZ Times New Roman" w:hAnsi="KZ Times New Roman"/>
          <w:sz w:val="28"/>
          <w:szCs w:val="28"/>
          <w:lang w:val="kk-KZ"/>
        </w:rPr>
        <w:t xml:space="preserve"> территорияларды кадастрлық бағалауда есептік әдіс оңай</w:t>
      </w:r>
      <w:r>
        <w:rPr>
          <w:rFonts w:ascii="KZ Times New Roman" w:hAnsi="KZ Times New Roman"/>
          <w:sz w:val="28"/>
          <w:szCs w:val="28"/>
          <w:lang w:val="kk-KZ"/>
        </w:rPr>
        <w:t xml:space="preserve"> деп табылады</w:t>
      </w:r>
      <w:r w:rsidRPr="00F91660">
        <w:rPr>
          <w:rFonts w:ascii="KZ Times New Roman" w:hAnsi="KZ Times New Roman"/>
          <w:sz w:val="28"/>
          <w:szCs w:val="28"/>
          <w:lang w:val="kk-KZ"/>
        </w:rPr>
        <w:t>.</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(С</w:t>
      </w:r>
      <w:r w:rsidRPr="00F91660">
        <w:rPr>
          <w:rFonts w:ascii="KZ Times New Roman" w:hAnsi="KZ Times New Roman"/>
          <w:sz w:val="28"/>
          <w:szCs w:val="28"/>
          <w:vertAlign w:val="subscript"/>
          <w:lang w:val="kk-KZ"/>
        </w:rPr>
        <w:t>б</w:t>
      </w:r>
      <w:r w:rsidRPr="00F91660">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right"/>
        <w:rPr>
          <w:rFonts w:ascii="KZ Times New Roman" w:hAnsi="KZ Times New Roman"/>
          <w:sz w:val="28"/>
          <w:szCs w:val="28"/>
          <w:lang w:val="kk-KZ"/>
        </w:rPr>
      </w:pPr>
      <w:r w:rsidRPr="00F91660">
        <w:rPr>
          <w:rFonts w:ascii="KZ Times New Roman" w:hAnsi="KZ Times New Roman"/>
          <w:sz w:val="28"/>
          <w:szCs w:val="28"/>
          <w:lang w:val="kk-KZ"/>
        </w:rPr>
        <w:t>С</w:t>
      </w:r>
      <w:r w:rsidRPr="00F91660">
        <w:rPr>
          <w:rFonts w:ascii="KZ Times New Roman" w:hAnsi="KZ Times New Roman"/>
          <w:sz w:val="28"/>
          <w:szCs w:val="28"/>
          <w:vertAlign w:val="subscript"/>
          <w:lang w:val="kk-KZ"/>
        </w:rPr>
        <w:t>б</w:t>
      </w:r>
      <w:r w:rsidRPr="002C7203">
        <w:rPr>
          <w:rFonts w:ascii="KZ Times New Roman" w:hAnsi="KZ Times New Roman"/>
          <w:sz w:val="28"/>
          <w:szCs w:val="28"/>
          <w:lang w:val="kk-KZ"/>
        </w:rPr>
        <w:t>=</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+ПК</w:t>
      </w:r>
      <w:r>
        <w:rPr>
          <w:color w:val="000000"/>
          <w:sz w:val="28"/>
          <w:szCs w:val="28"/>
          <w:lang w:val="kk-KZ"/>
        </w:rPr>
        <w:t>×</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а</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(1)</w:t>
      </w:r>
    </w:p>
    <w:p w:rsidR="00BD6DF5" w:rsidRPr="00F91660" w:rsidRDefault="00BD6DF5" w:rsidP="00BD6DF5">
      <w:pPr>
        <w:ind w:firstLine="709"/>
        <w:jc w:val="both"/>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 xml:space="preserve"> – құрылысқа арналған территорияны игеру үшін жобалық – іздестіру жұмыстарына кететін шығындар;</w:t>
      </w:r>
    </w:p>
    <w:p w:rsidR="00BD6DF5" w:rsidRPr="005F247D" w:rsidRDefault="00BD6DF5" w:rsidP="00BD6DF5">
      <w:pPr>
        <w:jc w:val="both"/>
        <w:rPr>
          <w:rFonts w:ascii="KZ Times New Roman" w:hAnsi="KZ Times New Roman"/>
          <w:b/>
          <w:sz w:val="28"/>
          <w:szCs w:val="28"/>
          <w:lang w:val="kk-KZ"/>
        </w:rPr>
      </w:pPr>
      <w:r w:rsidRPr="005F247D">
        <w:rPr>
          <w:rFonts w:ascii="KZ Times New Roman" w:hAnsi="KZ Times New Roman"/>
          <w:b/>
          <w:sz w:val="28"/>
          <w:szCs w:val="28"/>
          <w:lang w:val="kk-KZ"/>
        </w:rPr>
        <w:t xml:space="preserve">                         З</w:t>
      </w:r>
      <w:r w:rsidRPr="005F247D">
        <w:rPr>
          <w:rFonts w:ascii="KZ Times New Roman" w:hAnsi="KZ Times New Roman"/>
          <w:b/>
          <w:sz w:val="28"/>
          <w:szCs w:val="28"/>
          <w:vertAlign w:val="subscript"/>
          <w:lang w:val="kk-KZ"/>
        </w:rPr>
        <w:t>в</w:t>
      </w:r>
      <w:r w:rsidRPr="005F247D">
        <w:rPr>
          <w:rFonts w:ascii="KZ Times New Roman" w:hAnsi="KZ Times New Roman"/>
          <w:b/>
          <w:sz w:val="28"/>
          <w:szCs w:val="28"/>
          <w:lang w:val="kk-KZ"/>
        </w:rPr>
        <w:t xml:space="preserve"> – табиғи ресурстарды қайта өңдеуге кететін шығындар; </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 xml:space="preserve"> – қалалық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 xml:space="preserve"> – көліктік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 xml:space="preserve"> - әлеуметтік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ПК - қалалық инфрақұрылымды дамытуға жоспарланған қаржы;</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 xml:space="preserve">а </w:t>
      </w:r>
      <w:r w:rsidRPr="00F91660">
        <w:rPr>
          <w:rFonts w:ascii="KZ Times New Roman" w:hAnsi="KZ Times New Roman"/>
          <w:sz w:val="28"/>
          <w:szCs w:val="28"/>
          <w:lang w:val="kk-KZ"/>
        </w:rPr>
        <w:t>– амортизацияның нормалық коэффициенті.</w:t>
      </w:r>
    </w:p>
    <w:p w:rsidR="00BD6DF5" w:rsidRPr="00F91660" w:rsidRDefault="00BD6DF5" w:rsidP="00BD6DF5">
      <w:pPr>
        <w:jc w:val="both"/>
        <w:rPr>
          <w:rFonts w:ascii="KZ Times New Roman" w:hAnsi="KZ Times New Roman"/>
          <w:sz w:val="28"/>
          <w:szCs w:val="28"/>
          <w:lang w:val="kk-KZ"/>
        </w:rPr>
      </w:pPr>
    </w:p>
    <w:p w:rsidR="00BD6DF5" w:rsidRDefault="00BD6DF5" w:rsidP="00BD6DF5">
      <w:pPr>
        <w:ind w:firstLine="709"/>
        <w:jc w:val="both"/>
        <w:rPr>
          <w:rFonts w:asciiTheme="minorHAnsi" w:hAnsiTheme="minorHAnsi"/>
          <w:sz w:val="28"/>
          <w:szCs w:val="28"/>
          <w:lang w:val="kk-KZ"/>
        </w:rPr>
      </w:pPr>
    </w:p>
    <w:p w:rsidR="00A960F6" w:rsidRDefault="00A960F6" w:rsidP="00BD6DF5">
      <w:pPr>
        <w:ind w:firstLine="709"/>
        <w:jc w:val="both"/>
        <w:rPr>
          <w:rFonts w:asciiTheme="minorHAnsi" w:hAnsiTheme="minorHAnsi"/>
          <w:sz w:val="28"/>
          <w:szCs w:val="28"/>
          <w:lang w:val="kk-KZ"/>
        </w:rPr>
      </w:pPr>
    </w:p>
    <w:p w:rsidR="00A960F6" w:rsidRDefault="00A960F6" w:rsidP="00BD6DF5">
      <w:pPr>
        <w:ind w:firstLine="709"/>
        <w:jc w:val="both"/>
        <w:rPr>
          <w:rFonts w:asciiTheme="minorHAnsi" w:hAnsiTheme="minorHAnsi"/>
          <w:sz w:val="28"/>
          <w:szCs w:val="28"/>
          <w:lang w:val="kk-KZ"/>
        </w:rPr>
      </w:pPr>
    </w:p>
    <w:p w:rsidR="005F247D" w:rsidRPr="005F247D" w:rsidRDefault="005F247D" w:rsidP="00BD6DF5">
      <w:pPr>
        <w:ind w:firstLine="709"/>
        <w:jc w:val="both"/>
        <w:rPr>
          <w:rFonts w:asciiTheme="minorHAnsi" w:hAnsiTheme="minorHAnsi"/>
          <w:sz w:val="28"/>
          <w:szCs w:val="28"/>
          <w:lang w:val="kk-KZ"/>
        </w:rPr>
      </w:pPr>
    </w:p>
    <w:p w:rsidR="00BD6DF5" w:rsidRDefault="005F247D" w:rsidP="00BD6DF5">
      <w:pPr>
        <w:ind w:firstLine="709"/>
        <w:jc w:val="center"/>
        <w:rPr>
          <w:b/>
          <w:sz w:val="28"/>
          <w:szCs w:val="28"/>
          <w:lang w:val="kk-KZ"/>
        </w:rPr>
      </w:pPr>
      <w:r w:rsidRPr="005F247D">
        <w:rPr>
          <w:b/>
          <w:sz w:val="28"/>
          <w:szCs w:val="28"/>
          <w:lang w:val="kk-KZ"/>
        </w:rPr>
        <w:lastRenderedPageBreak/>
        <w:t>Табиғи ресурстарды қайта өңдеуге кететін шығындар</w:t>
      </w:r>
    </w:p>
    <w:p w:rsidR="005F247D" w:rsidRPr="005F247D" w:rsidRDefault="005F247D" w:rsidP="00BD6DF5">
      <w:pPr>
        <w:ind w:firstLine="709"/>
        <w:jc w:val="center"/>
        <w:rPr>
          <w:sz w:val="28"/>
          <w:szCs w:val="28"/>
          <w:lang w:val="kk-KZ"/>
        </w:rPr>
      </w:pPr>
    </w:p>
    <w:p w:rsidR="005F247D" w:rsidRPr="005F247D" w:rsidRDefault="005F247D" w:rsidP="005F247D">
      <w:pPr>
        <w:pStyle w:val="a8"/>
        <w:ind w:firstLine="851"/>
        <w:jc w:val="both"/>
        <w:rPr>
          <w:sz w:val="28"/>
          <w:szCs w:val="28"/>
          <w:lang w:val="kk-KZ"/>
        </w:rPr>
      </w:pPr>
      <w:r>
        <w:rPr>
          <w:sz w:val="28"/>
          <w:szCs w:val="28"/>
          <w:lang w:val="kk-KZ"/>
        </w:rPr>
        <w:t>Тапсырма - т</w:t>
      </w:r>
      <w:r w:rsidRPr="005F247D">
        <w:rPr>
          <w:sz w:val="28"/>
          <w:szCs w:val="28"/>
          <w:lang w:val="kk-KZ"/>
        </w:rPr>
        <w:t>абиғи ресурстарды қайта өңдеуге кететін шығындар</w:t>
      </w:r>
      <w:r>
        <w:rPr>
          <w:sz w:val="28"/>
          <w:szCs w:val="28"/>
          <w:lang w:val="kk-KZ"/>
        </w:rPr>
        <w:t>ды есептеу</w:t>
      </w:r>
      <w:r w:rsidRPr="005F247D">
        <w:rPr>
          <w:sz w:val="28"/>
          <w:szCs w:val="28"/>
          <w:lang w:val="kk-KZ"/>
        </w:rPr>
        <w:t xml:space="preserve">, яғни </w:t>
      </w:r>
      <w:r>
        <w:rPr>
          <w:sz w:val="28"/>
          <w:szCs w:val="28"/>
          <w:lang w:val="kk-KZ"/>
        </w:rPr>
        <w:t>а</w:t>
      </w:r>
      <w:r w:rsidRPr="005F247D">
        <w:rPr>
          <w:sz w:val="28"/>
          <w:szCs w:val="28"/>
          <w:lang w:val="kk-KZ"/>
        </w:rPr>
        <w:t>уыл шаруашылығын жүргізуге байланысты емес мақсаттарға оларды пайдалану үшін ауыл шаруашылық алқаптарын алып қоюмен туындаған ауыл шаруашы</w:t>
      </w:r>
      <w:r>
        <w:rPr>
          <w:sz w:val="28"/>
          <w:szCs w:val="28"/>
          <w:lang w:val="kk-KZ"/>
        </w:rPr>
        <w:t>лығы өндірісінің шығындарын есептеу.</w:t>
      </w:r>
    </w:p>
    <w:p w:rsidR="005F247D" w:rsidRPr="005A1770" w:rsidRDefault="005F247D" w:rsidP="005F247D">
      <w:pPr>
        <w:pStyle w:val="a8"/>
        <w:ind w:firstLine="851"/>
        <w:jc w:val="both"/>
        <w:rPr>
          <w:b/>
          <w:spacing w:val="2"/>
          <w:sz w:val="28"/>
          <w:szCs w:val="28"/>
          <w:lang w:val="kk-KZ"/>
        </w:rPr>
      </w:pPr>
      <w:r w:rsidRPr="005F247D">
        <w:rPr>
          <w:i/>
          <w:sz w:val="28"/>
          <w:szCs w:val="28"/>
          <w:lang w:val="kk-KZ"/>
        </w:rPr>
        <w:t>Қолданылатын құжат</w:t>
      </w:r>
      <w:r>
        <w:rPr>
          <w:sz w:val="28"/>
          <w:szCs w:val="28"/>
          <w:lang w:val="kk-KZ"/>
        </w:rPr>
        <w:t xml:space="preserve"> - </w:t>
      </w:r>
      <w:r w:rsidRPr="005F247D">
        <w:rPr>
          <w:sz w:val="28"/>
          <w:szCs w:val="28"/>
          <w:lang w:val="kk-KZ"/>
        </w:rPr>
        <w:t>Ауыл шаруашылығын жүргізуге байланысты емес мақсаттарға оларды пайдалану үшін ауыл шаруашылық алқаптарын алып қоюмен туындаған ауыл шаруашылығы өндірісінің шығындарын өтеу нормативтерін бекіту туралы</w:t>
      </w:r>
      <w:r>
        <w:rPr>
          <w:sz w:val="28"/>
          <w:szCs w:val="28"/>
          <w:lang w:val="kk-KZ"/>
        </w:rPr>
        <w:t xml:space="preserve"> </w:t>
      </w:r>
      <w:r w:rsidRPr="005F247D">
        <w:rPr>
          <w:spacing w:val="2"/>
          <w:sz w:val="28"/>
          <w:szCs w:val="28"/>
          <w:lang w:val="kk-KZ"/>
        </w:rPr>
        <w:t>Қазақстан Республикасы Ұлттық экономика министрінің 2014 жылғы 23 желтоқсандағы № 161 бұйрығы</w:t>
      </w:r>
      <w:r w:rsidR="005A1770">
        <w:rPr>
          <w:spacing w:val="2"/>
          <w:sz w:val="28"/>
          <w:szCs w:val="28"/>
          <w:lang w:val="kk-KZ"/>
        </w:rPr>
        <w:t xml:space="preserve"> </w:t>
      </w:r>
      <w:r w:rsidR="005A1770" w:rsidRPr="005A1770">
        <w:rPr>
          <w:b/>
          <w:spacing w:val="2"/>
          <w:sz w:val="28"/>
          <w:szCs w:val="28"/>
          <w:lang w:val="kk-KZ"/>
        </w:rPr>
        <w:t>(бір гектарға мың теңгемен берілген!!)</w:t>
      </w:r>
    </w:p>
    <w:p w:rsidR="005F247D" w:rsidRDefault="005F247D" w:rsidP="005F247D">
      <w:pPr>
        <w:pStyle w:val="a8"/>
        <w:ind w:firstLine="851"/>
        <w:jc w:val="both"/>
        <w:rPr>
          <w:i/>
          <w:spacing w:val="2"/>
          <w:sz w:val="28"/>
          <w:szCs w:val="28"/>
          <w:lang w:val="kk-KZ"/>
        </w:rPr>
      </w:pPr>
      <w:r>
        <w:rPr>
          <w:i/>
          <w:spacing w:val="2"/>
          <w:sz w:val="28"/>
          <w:szCs w:val="28"/>
          <w:lang w:val="kk-KZ"/>
        </w:rPr>
        <w:t xml:space="preserve">Сілтеме - </w:t>
      </w:r>
      <w:hyperlink r:id="rId7" w:history="1">
        <w:r w:rsidRPr="006711AE">
          <w:rPr>
            <w:rStyle w:val="aa"/>
            <w:i/>
            <w:spacing w:val="2"/>
            <w:sz w:val="28"/>
            <w:szCs w:val="28"/>
            <w:lang w:val="kk-KZ"/>
          </w:rPr>
          <w:t>http://adilet.zan.kz/kaz/docs/V1400010100</w:t>
        </w:r>
      </w:hyperlink>
    </w:p>
    <w:p w:rsidR="005F247D" w:rsidRDefault="008C1299" w:rsidP="005F247D">
      <w:pPr>
        <w:ind w:firstLine="709"/>
        <w:jc w:val="both"/>
        <w:rPr>
          <w:sz w:val="28"/>
          <w:szCs w:val="28"/>
          <w:lang w:val="kk-KZ"/>
        </w:rPr>
      </w:pPr>
      <w:r>
        <w:rPr>
          <w:sz w:val="28"/>
          <w:szCs w:val="28"/>
          <w:lang w:val="kk-KZ"/>
        </w:rPr>
        <w:t>Ауыл шаруашылығы өндірісінің шығындарын өтеу нормативін алғанда өздеріңнің таңдауларың бойынша ШҚО-нің ауыл шаруашылығы алқап түрі мен топырақ түрін аласыңдар.</w:t>
      </w:r>
      <w:bookmarkStart w:id="0" w:name="_GoBack"/>
      <w:bookmarkEnd w:id="0"/>
    </w:p>
    <w:p w:rsidR="00BD6DF5" w:rsidRDefault="00BD6DF5" w:rsidP="005F247D">
      <w:pPr>
        <w:ind w:firstLine="709"/>
        <w:jc w:val="both"/>
        <w:rPr>
          <w:rFonts w:asciiTheme="minorHAnsi" w:hAnsiTheme="minorHAnsi"/>
          <w:sz w:val="28"/>
          <w:szCs w:val="28"/>
          <w:lang w:val="kk-KZ"/>
        </w:rPr>
      </w:pPr>
      <w:r w:rsidRPr="00F91660">
        <w:rPr>
          <w:rFonts w:ascii="KZ Times New Roman" w:hAnsi="KZ Times New Roman"/>
          <w:sz w:val="28"/>
          <w:szCs w:val="28"/>
          <w:lang w:val="kk-KZ"/>
        </w:rPr>
        <w:t>Бұл нормадағы ставкалар топырақтың сапасына –</w:t>
      </w:r>
      <w:r w:rsidR="005F247D">
        <w:rPr>
          <w:rFonts w:asciiTheme="minorHAnsi" w:hAnsiTheme="minorHAnsi"/>
          <w:sz w:val="28"/>
          <w:szCs w:val="28"/>
          <w:lang w:val="kk-KZ"/>
        </w:rPr>
        <w:t xml:space="preserve"> </w:t>
      </w:r>
      <w:r w:rsidR="005F247D">
        <w:rPr>
          <w:rFonts w:ascii="KZ Times New Roman" w:hAnsi="KZ Times New Roman"/>
          <w:sz w:val="28"/>
          <w:szCs w:val="28"/>
          <w:lang w:val="kk-KZ"/>
        </w:rPr>
        <w:t>бонитет баллына</w:t>
      </w:r>
      <w:r w:rsidRPr="00F91660">
        <w:rPr>
          <w:rFonts w:ascii="KZ Times New Roman" w:hAnsi="KZ Times New Roman"/>
          <w:sz w:val="28"/>
          <w:szCs w:val="28"/>
          <w:lang w:val="kk-KZ"/>
        </w:rPr>
        <w:t xml:space="preserve"> байланысты </w:t>
      </w:r>
      <w:r>
        <w:rPr>
          <w:rFonts w:ascii="KZ Times New Roman" w:hAnsi="KZ Times New Roman"/>
          <w:sz w:val="28"/>
          <w:szCs w:val="28"/>
          <w:lang w:val="kk-KZ"/>
        </w:rPr>
        <w:t>т</w:t>
      </w:r>
      <w:r w:rsidRPr="00F91660">
        <w:rPr>
          <w:rFonts w:ascii="KZ Times New Roman" w:hAnsi="KZ Times New Roman"/>
          <w:sz w:val="28"/>
          <w:szCs w:val="28"/>
          <w:lang w:val="kk-KZ"/>
        </w:rPr>
        <w:t>алаптар бойынша дифференциалданады. Құрылыс салы</w:t>
      </w:r>
      <w:r w:rsidR="005F247D">
        <w:rPr>
          <w:rFonts w:ascii="KZ Times New Roman" w:hAnsi="KZ Times New Roman"/>
          <w:sz w:val="28"/>
          <w:szCs w:val="28"/>
          <w:lang w:val="kk-KZ"/>
        </w:rPr>
        <w:t xml:space="preserve">нған территорияның бонитет баллы </w:t>
      </w:r>
      <w:r w:rsidRPr="00F91660">
        <w:rPr>
          <w:rFonts w:ascii="KZ Times New Roman" w:hAnsi="KZ Times New Roman"/>
          <w:sz w:val="28"/>
          <w:szCs w:val="28"/>
          <w:lang w:val="kk-KZ"/>
        </w:rPr>
        <w:t>көршілес учаске</w:t>
      </w:r>
      <w:r>
        <w:rPr>
          <w:rFonts w:ascii="KZ Times New Roman" w:hAnsi="KZ Times New Roman"/>
          <w:sz w:val="28"/>
          <w:szCs w:val="28"/>
          <w:lang w:val="kk-KZ"/>
        </w:rPr>
        <w:t>сі</w:t>
      </w:r>
      <w:r w:rsidRPr="00F91660">
        <w:rPr>
          <w:rFonts w:ascii="KZ Times New Roman" w:hAnsi="KZ Times New Roman"/>
          <w:sz w:val="28"/>
          <w:szCs w:val="28"/>
          <w:lang w:val="kk-KZ"/>
        </w:rPr>
        <w:t xml:space="preserve"> бойынша анықтайды.</w:t>
      </w:r>
    </w:p>
    <w:p w:rsidR="00C53210" w:rsidRPr="00C53210" w:rsidRDefault="00C53210" w:rsidP="005F247D">
      <w:pPr>
        <w:ind w:firstLine="709"/>
        <w:jc w:val="both"/>
        <w:rPr>
          <w:sz w:val="28"/>
          <w:szCs w:val="28"/>
          <w:lang w:val="kk-KZ"/>
        </w:rPr>
      </w:pPr>
      <w:r w:rsidRPr="00C53210">
        <w:rPr>
          <w:sz w:val="28"/>
          <w:szCs w:val="28"/>
          <w:lang w:val="kk-KZ"/>
        </w:rPr>
        <w:t>Тапсырманы орындау барысында әр зона бойынша бонитет баллын сол елді мекеннің немесе ауданның (әкімшілік бірліктің) орташа бонитет баллын (интернеттегі ақпаратты алуға болады) жуықтап алуға болады ( мысалы, орташа бонитет баллы 54 болса, 1 зона -50 балл, 2 зона -52 балл, 3 зона -55 балл, ...)</w:t>
      </w:r>
      <w:r>
        <w:rPr>
          <w:sz w:val="28"/>
          <w:szCs w:val="28"/>
          <w:lang w:val="kk-KZ"/>
        </w:rPr>
        <w:t>.</w:t>
      </w:r>
    </w:p>
    <w:p w:rsidR="005F247D" w:rsidRPr="005F247D" w:rsidRDefault="005F247D" w:rsidP="005F247D">
      <w:pPr>
        <w:ind w:firstLine="709"/>
        <w:jc w:val="both"/>
        <w:rPr>
          <w:rFonts w:asciiTheme="minorHAnsi" w:hAnsiTheme="minorHAnsi"/>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sz w:val="28"/>
          <w:szCs w:val="28"/>
          <w:lang w:val="kk-KZ"/>
        </w:rPr>
        <w:t xml:space="preserve">Ауыл шаруашылық өндірісінің </w:t>
      </w:r>
      <w:r w:rsidRPr="00F91660">
        <w:rPr>
          <w:rFonts w:ascii="KZ Times New Roman" w:hAnsi="KZ Times New Roman"/>
          <w:color w:val="000000"/>
          <w:sz w:val="28"/>
          <w:szCs w:val="28"/>
          <w:lang w:val="kk-KZ"/>
        </w:rPr>
        <w:t>залалының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орнын толтыру шығындары келесі формуламен анықталады:</w:t>
      </w: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                              </w:t>
      </w:r>
      <w:r w:rsidR="00A960F6">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З</w:t>
      </w:r>
      <w:r w:rsidRPr="00F91660">
        <w:rPr>
          <w:rFonts w:ascii="KZ Times New Roman" w:hAnsi="KZ Times New Roman"/>
          <w:color w:val="000000"/>
          <w:sz w:val="28"/>
          <w:szCs w:val="28"/>
          <w:vertAlign w:val="subscript"/>
          <w:lang w:val="kk-KZ"/>
        </w:rPr>
        <w:t>в</w:t>
      </w:r>
      <w:r w:rsidRPr="00BD6DF5">
        <w:rPr>
          <w:rFonts w:ascii="KZ Times New Roman" w:hAnsi="KZ Times New Roman"/>
          <w:color w:val="000000"/>
          <w:sz w:val="28"/>
          <w:szCs w:val="28"/>
          <w:lang w:val="kk-KZ"/>
        </w:rPr>
        <w:t>=</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kk-KZ"/>
        </w:rPr>
        <w:t>б</w:t>
      </w:r>
      <w:r>
        <w:rPr>
          <w:color w:val="000000"/>
          <w:sz w:val="28"/>
          <w:szCs w:val="28"/>
          <w:lang w:val="kk-KZ"/>
        </w:rPr>
        <w:t>×</w:t>
      </w:r>
      <w:r w:rsidRPr="00F91660">
        <w:rPr>
          <w:rFonts w:ascii="KZ Times New Roman" w:hAnsi="KZ Times New Roman"/>
          <w:color w:val="000000"/>
          <w:sz w:val="28"/>
          <w:szCs w:val="28"/>
          <w:lang w:val="kk-KZ"/>
        </w:rPr>
        <w:t>С</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kk-KZ"/>
        </w:rPr>
        <w:t xml:space="preserve"> </w:t>
      </w:r>
      <w:r w:rsidR="00A960F6">
        <w:rPr>
          <w:rFonts w:asciiTheme="minorHAnsi" w:hAnsiTheme="minorHAnsi"/>
          <w:color w:val="000000"/>
          <w:sz w:val="28"/>
          <w:szCs w:val="28"/>
          <w:lang w:val="kk-KZ"/>
        </w:rPr>
        <w:t>х</w:t>
      </w:r>
      <w:r>
        <w:rPr>
          <w:rFonts w:ascii="KZ Times New Roman" w:hAnsi="KZ Times New Roman"/>
          <w:color w:val="000000"/>
          <w:sz w:val="28"/>
          <w:szCs w:val="28"/>
          <w:lang w:val="kk-KZ"/>
        </w:rPr>
        <w:t xml:space="preserve"> </w:t>
      </w:r>
      <w:r w:rsidR="00A960F6" w:rsidRPr="008C1299">
        <w:rPr>
          <w:rFonts w:asciiTheme="minorHAnsi" w:hAnsiTheme="minorHAnsi"/>
          <w:color w:val="000000"/>
          <w:sz w:val="28"/>
          <w:szCs w:val="28"/>
          <w:lang w:val="kk-KZ"/>
        </w:rPr>
        <w:t>S</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w:t>
      </w:r>
      <w:r w:rsidR="005F247D">
        <w:rPr>
          <w:rFonts w:ascii="KZ Times New Roman" w:hAnsi="KZ Times New Roman"/>
          <w:color w:val="000000"/>
          <w:sz w:val="28"/>
          <w:szCs w:val="28"/>
          <w:lang w:val="kk-KZ"/>
        </w:rPr>
        <w:t>(1</w:t>
      </w:r>
      <w:r w:rsidRPr="00F91660">
        <w:rPr>
          <w:rFonts w:ascii="KZ Times New Roman" w:hAnsi="KZ Times New Roman"/>
          <w:color w:val="000000"/>
          <w:sz w:val="28"/>
          <w:szCs w:val="28"/>
          <w:lang w:val="kk-KZ"/>
        </w:rPr>
        <w:t>)</w:t>
      </w:r>
    </w:p>
    <w:p w:rsidR="00BD6DF5" w:rsidRDefault="00BD6DF5" w:rsidP="00BD6DF5">
      <w:pPr>
        <w:ind w:firstLine="709"/>
        <w:jc w:val="both"/>
        <w:rPr>
          <w:rFonts w:ascii="KZ Times New Roman" w:hAnsi="KZ Times New Roman"/>
          <w:color w:val="000000"/>
          <w:sz w:val="28"/>
          <w:szCs w:val="28"/>
          <w:lang w:val="kk-KZ"/>
        </w:rPr>
      </w:pPr>
    </w:p>
    <w:p w:rsidR="00BD6DF5" w:rsidRPr="00C53210" w:rsidRDefault="00BD6DF5" w:rsidP="00BD6DF5">
      <w:pPr>
        <w:ind w:firstLine="709"/>
        <w:jc w:val="both"/>
        <w:rPr>
          <w:color w:val="000000"/>
          <w:sz w:val="28"/>
          <w:szCs w:val="28"/>
          <w:lang w:val="kk-KZ"/>
        </w:rPr>
      </w:pPr>
      <w:r w:rsidRPr="00C53210">
        <w:rPr>
          <w:sz w:val="28"/>
          <w:szCs w:val="28"/>
          <w:lang w:val="kk-KZ"/>
        </w:rPr>
        <w:t>мұндағы</w:t>
      </w:r>
      <w:r w:rsidRPr="00C53210">
        <w:rPr>
          <w:color w:val="000000"/>
          <w:sz w:val="28"/>
          <w:szCs w:val="28"/>
          <w:lang w:val="kk-KZ"/>
        </w:rPr>
        <w:t xml:space="preserve"> Б</w:t>
      </w:r>
      <w:r w:rsidRPr="00C53210">
        <w:rPr>
          <w:color w:val="000000"/>
          <w:sz w:val="28"/>
          <w:szCs w:val="28"/>
          <w:vertAlign w:val="subscript"/>
          <w:lang w:val="kk-KZ"/>
        </w:rPr>
        <w:t>б</w:t>
      </w:r>
      <w:r w:rsidRPr="00C53210">
        <w:rPr>
          <w:color w:val="000000"/>
          <w:sz w:val="28"/>
          <w:szCs w:val="28"/>
          <w:lang w:val="kk-KZ"/>
        </w:rPr>
        <w:t xml:space="preserve"> – зерттелетін учаскедегі</w:t>
      </w:r>
      <w:r w:rsidR="00A960F6" w:rsidRPr="00C53210">
        <w:rPr>
          <w:color w:val="000000"/>
          <w:sz w:val="28"/>
          <w:szCs w:val="28"/>
          <w:lang w:val="kk-KZ"/>
        </w:rPr>
        <w:t xml:space="preserve"> (бағалау зонасындағы)</w:t>
      </w:r>
      <w:r w:rsidRPr="00C53210">
        <w:rPr>
          <w:color w:val="000000"/>
          <w:sz w:val="28"/>
          <w:szCs w:val="28"/>
          <w:lang w:val="kk-KZ"/>
        </w:rPr>
        <w:t xml:space="preserve"> орташа </w:t>
      </w:r>
      <w:r w:rsidR="00A960F6" w:rsidRPr="00C53210">
        <w:rPr>
          <w:color w:val="000000"/>
          <w:sz w:val="28"/>
          <w:szCs w:val="28"/>
          <w:lang w:val="kk-KZ"/>
        </w:rPr>
        <w:t>бонитет баллы</w:t>
      </w:r>
      <w:r w:rsidRPr="00C53210">
        <w:rPr>
          <w:color w:val="000000"/>
          <w:sz w:val="28"/>
          <w:szCs w:val="28"/>
          <w:lang w:val="kk-KZ"/>
        </w:rPr>
        <w:t>;</w:t>
      </w:r>
    </w:p>
    <w:p w:rsidR="00BD6DF5" w:rsidRPr="00C53210" w:rsidRDefault="00BD6DF5" w:rsidP="00A960F6">
      <w:pPr>
        <w:ind w:firstLine="709"/>
        <w:jc w:val="both"/>
        <w:rPr>
          <w:color w:val="000000"/>
          <w:sz w:val="28"/>
          <w:szCs w:val="28"/>
          <w:lang w:val="kk-KZ"/>
        </w:rPr>
      </w:pPr>
      <w:r w:rsidRPr="00C53210">
        <w:rPr>
          <w:color w:val="000000"/>
          <w:sz w:val="28"/>
          <w:szCs w:val="28"/>
          <w:lang w:val="kk-KZ"/>
        </w:rPr>
        <w:t xml:space="preserve">                С - </w:t>
      </w:r>
      <w:r w:rsidR="00A960F6" w:rsidRPr="00C53210">
        <w:rPr>
          <w:sz w:val="28"/>
          <w:szCs w:val="28"/>
          <w:lang w:val="kk-KZ"/>
        </w:rPr>
        <w:t>ауыл шаруашылық өндірісі</w:t>
      </w:r>
      <w:r w:rsidRPr="00C53210">
        <w:rPr>
          <w:sz w:val="28"/>
          <w:szCs w:val="28"/>
          <w:lang w:val="kk-KZ"/>
        </w:rPr>
        <w:t xml:space="preserve"> </w:t>
      </w:r>
      <w:r w:rsidRPr="00C53210">
        <w:rPr>
          <w:color w:val="000000"/>
          <w:sz w:val="28"/>
          <w:szCs w:val="28"/>
          <w:lang w:val="kk-KZ"/>
        </w:rPr>
        <w:t>шығындарының нормативі.</w:t>
      </w:r>
    </w:p>
    <w:p w:rsidR="00C53210" w:rsidRPr="00C53210" w:rsidRDefault="00C53210" w:rsidP="00A960F6">
      <w:pPr>
        <w:ind w:firstLine="709"/>
        <w:jc w:val="both"/>
        <w:rPr>
          <w:color w:val="000000"/>
          <w:sz w:val="28"/>
          <w:szCs w:val="28"/>
          <w:lang w:val="kk-KZ"/>
        </w:rPr>
      </w:pPr>
      <w:r>
        <w:rPr>
          <w:color w:val="000000"/>
          <w:sz w:val="28"/>
          <w:szCs w:val="28"/>
          <w:lang w:val="kk-KZ"/>
        </w:rPr>
        <w:t xml:space="preserve">                </w:t>
      </w:r>
      <w:r w:rsidRPr="008C1299">
        <w:rPr>
          <w:color w:val="000000"/>
          <w:sz w:val="28"/>
          <w:szCs w:val="28"/>
          <w:lang w:val="kk-KZ"/>
        </w:rPr>
        <w:t>S</w:t>
      </w:r>
      <w:r w:rsidRPr="00C53210">
        <w:rPr>
          <w:color w:val="000000"/>
          <w:sz w:val="28"/>
          <w:szCs w:val="28"/>
          <w:lang w:val="kk-KZ"/>
        </w:rPr>
        <w:t xml:space="preserve">    - бағалау зонасының ауданы</w:t>
      </w:r>
    </w:p>
    <w:p w:rsidR="00A960F6" w:rsidRPr="00A960F6" w:rsidRDefault="00A960F6" w:rsidP="00A960F6">
      <w:pPr>
        <w:ind w:firstLine="709"/>
        <w:jc w:val="both"/>
        <w:rPr>
          <w:rFonts w:asciiTheme="minorHAnsi" w:hAnsiTheme="minorHAnsi"/>
          <w:color w:val="000000"/>
          <w:sz w:val="28"/>
          <w:szCs w:val="28"/>
          <w:lang w:val="kk-KZ"/>
        </w:rPr>
      </w:pPr>
    </w:p>
    <w:p w:rsidR="00A960F6" w:rsidRPr="00A960F6" w:rsidRDefault="00A960F6" w:rsidP="00A960F6">
      <w:pPr>
        <w:ind w:firstLine="709"/>
        <w:jc w:val="both"/>
        <w:rPr>
          <w:color w:val="000000"/>
          <w:sz w:val="28"/>
          <w:szCs w:val="28"/>
          <w:lang w:val="kk-KZ"/>
        </w:rPr>
      </w:pPr>
      <w:r w:rsidRPr="00A960F6">
        <w:rPr>
          <w:color w:val="000000"/>
          <w:sz w:val="28"/>
          <w:szCs w:val="28"/>
          <w:lang w:val="kk-KZ"/>
        </w:rPr>
        <w:t xml:space="preserve">Кесте - </w:t>
      </w:r>
      <w:r w:rsidRPr="00A960F6">
        <w:rPr>
          <w:sz w:val="28"/>
          <w:szCs w:val="28"/>
          <w:lang w:val="kk-KZ"/>
        </w:rPr>
        <w:t>Табиғи ресурстарды қайта өңдеуге кететін шығындар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648"/>
        <w:gridCol w:w="1701"/>
        <w:gridCol w:w="2410"/>
        <w:gridCol w:w="2120"/>
      </w:tblGrid>
      <w:tr w:rsidR="00A960F6" w:rsidRPr="00A960F6" w:rsidTr="00A960F6">
        <w:trPr>
          <w:trHeight w:val="957"/>
          <w:jc w:val="center"/>
        </w:trPr>
        <w:tc>
          <w:tcPr>
            <w:tcW w:w="1749" w:type="dxa"/>
          </w:tcPr>
          <w:p w:rsidR="00A960F6" w:rsidRPr="00A960F6" w:rsidRDefault="00A960F6" w:rsidP="00F95043">
            <w:pPr>
              <w:jc w:val="center"/>
              <w:rPr>
                <w:rFonts w:ascii="KZ Times New Roman" w:hAnsi="KZ Times New Roman"/>
                <w:lang w:val="kk-KZ"/>
              </w:rPr>
            </w:pPr>
          </w:p>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Жер-бағалау ауданы</w:t>
            </w:r>
          </w:p>
        </w:tc>
        <w:tc>
          <w:tcPr>
            <w:tcW w:w="1648" w:type="dxa"/>
            <w:vAlign w:val="center"/>
          </w:tcPr>
          <w:p w:rsidR="00A960F6" w:rsidRPr="00A960F6" w:rsidRDefault="00A960F6" w:rsidP="00F95043">
            <w:pPr>
              <w:jc w:val="center"/>
              <w:rPr>
                <w:rFonts w:ascii="KZ Times New Roman" w:hAnsi="KZ Times New Roman"/>
                <w:lang w:val="kk-KZ"/>
              </w:rPr>
            </w:pPr>
          </w:p>
          <w:p w:rsidR="00A960F6" w:rsidRPr="00C44DFA" w:rsidRDefault="00C44DFA" w:rsidP="00F95043">
            <w:pPr>
              <w:jc w:val="center"/>
              <w:rPr>
                <w:lang w:val="kk-KZ"/>
              </w:rPr>
            </w:pPr>
            <w:r w:rsidRPr="00C44DFA">
              <w:rPr>
                <w:lang w:val="kk-KZ"/>
              </w:rPr>
              <w:t>Бағалау зонасының ауданы</w:t>
            </w:r>
          </w:p>
        </w:tc>
        <w:tc>
          <w:tcPr>
            <w:tcW w:w="1701" w:type="dxa"/>
            <w:vAlign w:val="center"/>
          </w:tcPr>
          <w:p w:rsidR="00A960F6" w:rsidRPr="00A960F6" w:rsidRDefault="00A960F6" w:rsidP="00F95043">
            <w:pPr>
              <w:jc w:val="center"/>
              <w:rPr>
                <w:rFonts w:ascii="KZ Times New Roman" w:hAnsi="KZ Times New Roman"/>
                <w:lang w:val="kk-KZ"/>
              </w:rPr>
            </w:pPr>
          </w:p>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Бонитет баллы</w:t>
            </w:r>
          </w:p>
        </w:tc>
        <w:tc>
          <w:tcPr>
            <w:tcW w:w="2410" w:type="dxa"/>
          </w:tcPr>
          <w:p w:rsidR="00A960F6" w:rsidRPr="00A960F6" w:rsidRDefault="00A960F6" w:rsidP="00F95043">
            <w:pPr>
              <w:jc w:val="center"/>
              <w:rPr>
                <w:lang w:val="kk-KZ"/>
              </w:rPr>
            </w:pPr>
            <w:r w:rsidRPr="00A960F6">
              <w:rPr>
                <w:lang w:val="kk-KZ"/>
              </w:rPr>
              <w:t xml:space="preserve">Ауыл шаруашылық өндірісі </w:t>
            </w:r>
            <w:r w:rsidRPr="00A960F6">
              <w:rPr>
                <w:color w:val="000000"/>
                <w:lang w:val="kk-KZ"/>
              </w:rPr>
              <w:t>шығындарының нормативі</w:t>
            </w:r>
          </w:p>
        </w:tc>
        <w:tc>
          <w:tcPr>
            <w:tcW w:w="2120" w:type="dxa"/>
          </w:tcPr>
          <w:p w:rsidR="00A960F6" w:rsidRPr="00A960F6" w:rsidRDefault="00A960F6" w:rsidP="00F95043">
            <w:pPr>
              <w:jc w:val="center"/>
              <w:rPr>
                <w:rFonts w:ascii="KZ Times New Roman" w:hAnsi="KZ Times New Roman"/>
                <w:lang w:val="kk-KZ"/>
              </w:rPr>
            </w:pPr>
          </w:p>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Шығындар</w:t>
            </w:r>
          </w:p>
          <w:p w:rsidR="00A960F6" w:rsidRPr="00C44DFA" w:rsidRDefault="00A960F6" w:rsidP="00F95043">
            <w:pPr>
              <w:jc w:val="center"/>
              <w:rPr>
                <w:rFonts w:ascii="KZ Times New Roman" w:hAnsi="KZ Times New Roman"/>
                <w:b/>
                <w:lang w:val="kk-KZ"/>
              </w:rPr>
            </w:pPr>
            <w:r w:rsidRPr="00C44DFA">
              <w:rPr>
                <w:b/>
                <w:lang w:val="kk-KZ"/>
              </w:rPr>
              <w:t>теңге/м</w:t>
            </w:r>
            <w:r w:rsidRPr="00C44DFA">
              <w:rPr>
                <w:b/>
                <w:vertAlign w:val="superscript"/>
                <w:lang w:val="kk-KZ"/>
              </w:rPr>
              <w:t>2</w:t>
            </w: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1</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2</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3</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bl>
    <w:p w:rsidR="00A960F6" w:rsidRPr="00A960F6" w:rsidRDefault="00A960F6" w:rsidP="00A960F6">
      <w:pPr>
        <w:ind w:firstLine="709"/>
        <w:jc w:val="both"/>
        <w:rPr>
          <w:rFonts w:asciiTheme="minorHAnsi" w:hAnsiTheme="minorHAnsi"/>
          <w:color w:val="000000"/>
          <w:sz w:val="28"/>
          <w:szCs w:val="28"/>
          <w:lang w:val="kk-KZ"/>
        </w:rPr>
        <w:sectPr w:rsidR="00A960F6" w:rsidRPr="00A960F6" w:rsidSect="00A960F6">
          <w:headerReference w:type="even" r:id="rId8"/>
          <w:headerReference w:type="default" r:id="rId9"/>
          <w:pgSz w:w="11906" w:h="16838"/>
          <w:pgMar w:top="1922" w:right="1134" w:bottom="568" w:left="1134" w:header="1259" w:footer="709" w:gutter="0"/>
          <w:pgNumType w:start="3"/>
          <w:cols w:space="708"/>
          <w:docGrid w:linePitch="360"/>
        </w:sectPr>
      </w:pPr>
    </w:p>
    <w:p w:rsidR="00BD6DF5" w:rsidRPr="00F91660" w:rsidRDefault="00BD6DF5" w:rsidP="00BD6DF5">
      <w:pPr>
        <w:jc w:val="center"/>
        <w:rPr>
          <w:rFonts w:ascii="KZ Times New Roman" w:hAnsi="KZ Times New Roman"/>
          <w:sz w:val="28"/>
          <w:szCs w:val="28"/>
          <w:lang w:val="kk-KZ"/>
        </w:rPr>
      </w:pPr>
    </w:p>
    <w:sectPr w:rsidR="00BD6DF5" w:rsidRPr="00F91660" w:rsidSect="007B09A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55AB" w:rsidRDefault="005F55AB">
      <w:r>
        <w:separator/>
      </w:r>
    </w:p>
  </w:endnote>
  <w:endnote w:type="continuationSeparator" w:id="0">
    <w:p w:rsidR="005F55AB" w:rsidRDefault="005F5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55AB" w:rsidRDefault="005F55AB">
      <w:r>
        <w:separator/>
      </w:r>
    </w:p>
  </w:footnote>
  <w:footnote w:type="continuationSeparator" w:id="0">
    <w:p w:rsidR="005F55AB" w:rsidRDefault="005F55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00E" w:rsidRDefault="00BD6DF5" w:rsidP="00C00AA0">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rsidR="008A300E" w:rsidRDefault="005F55AB" w:rsidP="003E1EFB">
    <w:pPr>
      <w:pStyle w:val="a5"/>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00E" w:rsidRDefault="00BD6DF5" w:rsidP="00B54FFD">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separate"/>
    </w:r>
    <w:r w:rsidR="008C1299">
      <w:rPr>
        <w:rStyle w:val="a7"/>
        <w:rFonts w:eastAsiaTheme="majorEastAsia"/>
        <w:noProof/>
      </w:rPr>
      <w:t>4</w:t>
    </w:r>
    <w:r>
      <w:rPr>
        <w:rStyle w:val="a7"/>
        <w:rFonts w:eastAsiaTheme="majorEastAsia"/>
      </w:rPr>
      <w:fldChar w:fldCharType="end"/>
    </w:r>
  </w:p>
  <w:p w:rsidR="008A300E" w:rsidRDefault="005F55AB" w:rsidP="00145077">
    <w:pPr>
      <w:pStyle w:val="a5"/>
      <w:framePr w:wrap="around" w:vAnchor="text" w:hAnchor="margin" w:xAlign="right" w:y="1"/>
      <w:rPr>
        <w:rStyle w:val="a7"/>
        <w:rFonts w:eastAsiaTheme="majorEastAsia"/>
      </w:rPr>
    </w:pPr>
  </w:p>
  <w:p w:rsidR="008A300E" w:rsidRDefault="005F55AB" w:rsidP="00014FEE">
    <w:pPr>
      <w:pStyle w:val="a5"/>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F5"/>
    <w:rsid w:val="00072FDD"/>
    <w:rsid w:val="000946A3"/>
    <w:rsid w:val="00106F29"/>
    <w:rsid w:val="00213300"/>
    <w:rsid w:val="002F081F"/>
    <w:rsid w:val="005A1770"/>
    <w:rsid w:val="005F247D"/>
    <w:rsid w:val="005F55AB"/>
    <w:rsid w:val="007B09AF"/>
    <w:rsid w:val="008C1299"/>
    <w:rsid w:val="00A960F6"/>
    <w:rsid w:val="00BD6DF5"/>
    <w:rsid w:val="00C44DFA"/>
    <w:rsid w:val="00C532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7150E"/>
  <w15:docId w15:val="{1A43960F-D852-4F18-8106-517F1922A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Заголовок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 w:type="paragraph" w:styleId="a8">
    <w:name w:val="No Spacing"/>
    <w:uiPriority w:val="1"/>
    <w:qFormat/>
    <w:rsid w:val="005F247D"/>
    <w:pPr>
      <w:spacing w:after="0" w:line="240" w:lineRule="auto"/>
    </w:pPr>
    <w:rPr>
      <w:rFonts w:ascii="Times New Roman" w:eastAsia="Times New Roman" w:hAnsi="Times New Roman" w:cs="Times New Roman"/>
      <w:sz w:val="24"/>
      <w:szCs w:val="24"/>
      <w:lang w:eastAsia="ru-RU"/>
    </w:rPr>
  </w:style>
  <w:style w:type="paragraph" w:styleId="a9">
    <w:name w:val="Normal (Web)"/>
    <w:basedOn w:val="a"/>
    <w:uiPriority w:val="99"/>
    <w:semiHidden/>
    <w:unhideWhenUsed/>
    <w:rsid w:val="005F247D"/>
    <w:pPr>
      <w:spacing w:before="100" w:beforeAutospacing="1" w:after="100" w:afterAutospacing="1"/>
    </w:pPr>
  </w:style>
  <w:style w:type="character" w:styleId="aa">
    <w:name w:val="Hyperlink"/>
    <w:basedOn w:val="a0"/>
    <w:uiPriority w:val="99"/>
    <w:unhideWhenUsed/>
    <w:rsid w:val="005F247D"/>
    <w:rPr>
      <w:color w:val="17BBFD"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57701">
      <w:bodyDiv w:val="1"/>
      <w:marLeft w:val="0"/>
      <w:marRight w:val="0"/>
      <w:marTop w:val="0"/>
      <w:marBottom w:val="0"/>
      <w:divBdr>
        <w:top w:val="none" w:sz="0" w:space="0" w:color="auto"/>
        <w:left w:val="none" w:sz="0" w:space="0" w:color="auto"/>
        <w:bottom w:val="none" w:sz="0" w:space="0" w:color="auto"/>
        <w:right w:val="none" w:sz="0" w:space="0" w:color="auto"/>
      </w:divBdr>
    </w:div>
    <w:div w:id="197409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adilet.zan.kz/kaz/docs/V14000101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653</Words>
  <Characters>3728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RePack by Diakov</cp:lastModifiedBy>
  <cp:revision>8</cp:revision>
  <dcterms:created xsi:type="dcterms:W3CDTF">2020-11-22T10:39:00Z</dcterms:created>
  <dcterms:modified xsi:type="dcterms:W3CDTF">2020-11-22T11:09:00Z</dcterms:modified>
</cp:coreProperties>
</file>